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C16B" w14:textId="77777777" w:rsidR="004379CE" w:rsidRPr="00257ADD" w:rsidRDefault="004379CE" w:rsidP="00AB06DE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  <w:proofErr w:type="spellStart"/>
      <w:r w:rsidRPr="00257AD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Departament</w:t>
      </w:r>
      <w:proofErr w:type="spellEnd"/>
      <w:r w:rsidRPr="00257AD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 of </w:t>
      </w:r>
      <w:proofErr w:type="gramStart"/>
      <w:r w:rsidRPr="00257AD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Therape</w:t>
      </w:r>
      <w:r w:rsidR="00C77660" w:rsidRPr="00257AD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u</w:t>
      </w:r>
      <w:r w:rsidRPr="00257AD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tical  Medicine</w:t>
      </w:r>
      <w:proofErr w:type="gramEnd"/>
    </w:p>
    <w:p w14:paraId="52F91EE1" w14:textId="77777777" w:rsidR="004379CE" w:rsidRPr="00257ADD" w:rsidRDefault="004379CE" w:rsidP="004379C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3A228511" w14:textId="18B204AE" w:rsidR="005D4059" w:rsidRPr="00257ADD" w:rsidRDefault="00D55EBB" w:rsidP="005D405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Alecsander</w:t>
      </w:r>
      <w:proofErr w:type="spellEnd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Kistauri</w:t>
      </w:r>
      <w:proofErr w:type="spellEnd"/>
      <w:r w:rsidR="005D4059"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- He</w:t>
      </w:r>
      <w:r w:rsidR="00257ADD"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a</w:t>
      </w:r>
      <w:r w:rsidR="005D4059"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d of Department</w:t>
      </w:r>
    </w:p>
    <w:p w14:paraId="5957A328" w14:textId="77777777" w:rsidR="00D55EBB" w:rsidRPr="00257ADD" w:rsidRDefault="00D55EBB" w:rsidP="00D55EBB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121B2866" w14:textId="77777777" w:rsidR="00D55EBB" w:rsidRPr="00257ADD" w:rsidRDefault="00D55EBB" w:rsidP="00D55EBB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"http://amsg.ge/images/fulls/f_1530442309.jpg"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"http://amsg.ge/images/fulls/f_1530442309.jpg" \* MERGEFORMATINET </w:instrText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>INCLUDEPICTURE  "http://amsg.ge/images/fulls/f_1530442309.jpg" \* MERGEFORMATINET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pict w14:anchorId="63BE4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25pt">
            <v:imagedata r:id="rId5" r:href="rId6"/>
          </v:shape>
        </w:pic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</w:p>
    <w:p w14:paraId="36E995FD" w14:textId="0AFE7167" w:rsidR="00A50845" w:rsidRPr="00257ADD" w:rsidRDefault="00A50845" w:rsidP="00D55EBB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b/>
          <w:color w:val="333333"/>
          <w:sz w:val="21"/>
          <w:szCs w:val="21"/>
        </w:rPr>
        <w:t>He</w:t>
      </w:r>
      <w:r w:rsidR="00257ADD">
        <w:rPr>
          <w:rFonts w:ascii="Helvetica" w:eastAsia="Times New Roman" w:hAnsi="Helvetica" w:cs="Helvetica"/>
          <w:b/>
          <w:color w:val="333333"/>
          <w:sz w:val="21"/>
          <w:szCs w:val="21"/>
        </w:rPr>
        <w:t>a</w:t>
      </w:r>
      <w:r w:rsidRPr="00257ADD">
        <w:rPr>
          <w:rFonts w:ascii="Helvetica" w:eastAsia="Times New Roman" w:hAnsi="Helvetica" w:cs="Helvetica"/>
          <w:b/>
          <w:color w:val="333333"/>
          <w:sz w:val="21"/>
          <w:szCs w:val="21"/>
        </w:rPr>
        <w:t>d of Department</w:t>
      </w:r>
    </w:p>
    <w:p w14:paraId="3A2BE8F2" w14:textId="77777777" w:rsidR="00D55EBB" w:rsidRPr="00257ADD" w:rsidRDefault="00D55EBB" w:rsidP="00D55EBB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Date and place of birth: 10.11.1948, Tbilisi Education: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Tbilisis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State medical institute – 1966-1972 Specialty: Doctor Scientific quality: MD-1982;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Phd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– 1992 Scientific rank: Docent – 1984; Professor – 1994 Work experience: 1973-1981 Doctor-internist of Tbilisi Central Clinic of Railway; 1981-2017 – Tbilisi State medical university: 1981-1984 - assistant; 1984- 1993 – professor; 1993 – Head of department of internal medicine. Scientific interests: cardiology, diabetology, diabetic foot, osteology Scientific Works 150 Scientific Works; 3 Book; 2 invention; 1 Patent; Member of Georgian Scientific Academy of Medicine;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Prezident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internal medicine association of Georgia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Prezident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diabetic foot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assotiation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Georgia Vice-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Prezident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Atherosclerosis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assotiation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Georgia Knowledge of foreign languages: English, German, Russian.</w:t>
      </w:r>
    </w:p>
    <w:p w14:paraId="4194642E" w14:textId="77777777" w:rsidR="00D55EBB" w:rsidRPr="00257ADD" w:rsidRDefault="00D55EBB" w:rsidP="00D55EBB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4D41180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06B03EB5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32626C1D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lastRenderedPageBreak/>
        <w:t>Mamia</w:t>
      </w:r>
      <w:proofErr w:type="spellEnd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Zodelava</w:t>
      </w:r>
      <w:proofErr w:type="spellEnd"/>
    </w:p>
    <w:p w14:paraId="04DA5D85" w14:textId="77777777" w:rsidR="004379CE" w:rsidRPr="00257ADD" w:rsidRDefault="004379CE" w:rsidP="004379C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"http://amsg.ge/images/fulls/f_1530442007.jpg"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"http://amsg.ge/images/fulls/f_1530442007.jpg" \* MERGEFORMATINET </w:instrText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>INCLUDEPICTURE  "http://amsg.ge/images/fulls/f_1530442007.jpg" \* MERGEFORMATINET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pict w14:anchorId="14AD0939">
          <v:shape id="_x0000_i1026" type="#_x0000_t75" style="width:155.25pt;height:207.75pt">
            <v:imagedata r:id="rId7" r:href="rId8"/>
          </v:shape>
        </w:pic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</w:p>
    <w:p w14:paraId="484267A5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Date of birth: 2.03.1949 Education: 1966 - 1972 Tbilisi State Medical Institute 1972 - 1975 Tbilisi State Medical Institute Post graduate Scientific Quality: 1975 Candidate of Medicine Sciences 1987 Doctor of Medicine of Medicine work experience: 1976-1978 Tbilisi State Medical Institute Assistant to Proceedings Department 1978 - 1984 Institute of Physics of the Tbilisi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DoctorsChair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Hematology and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Transfusiology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Assistant 1984 - 1988 Institute of Physical Education of the Tbilisi Doctors Doctor of Hematology and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Transfusiology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Chair 1988 - 2006 Institute of Physics of the Tbilisi Doctors Head of the Department of Hematology and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Transfusiology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, Professor 2001 - Director of the current resident program (Specialty Hematology), Directorate,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Localhead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2001 - 2015 Hematology and Chemotherapy Clinic "Hema", Director 2006 - Present Full Professor of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Oncohemology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Department of TSMU Oncology and Hematology Department 01.05.2015 - Director of the "Hematology Center of M.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Mazelava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" Ltd till now Membership of the Dissertation Board: 1996 - 2000 Chairman of the Dissertation Board of Tbilisi State Medical University M14.29 2001 - 2004 Member of the Tbilisi State Medical University, Mrs. 14.05 Dissertation Board 2004 - 2006 Deputy Head of the Dissertation Board of Tbilisi State Medical University M.14.19.N11 2007 - 2009 Head of the Dissertation Board of the Faculty of Medicine of TSMU Membership of the Scientific Board: 1996 - 2005 State Medical Academy Member of the Great Council 2004 - 2005 State Medical Academy Chairperson of the Faculty Board 2007 - 2009 Member of the Academic Board of Tbilisi State Medical University Membership of Scientific Academy: 1997 - Presented as a member of Georgian-American Medicine and Surgery Academy 1998 - present until the Academy of Medicine of the Georgian Academy of Sciences True member Professional Association Membership: 2002 - present Member of the Georgian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Heatologist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Association Scientific Leadership: Head of the thesis performed for scientific degree of 18 academic doctors Scientific Publications: 103 Scientific Thesis, 1 monograph, 4 methodical recommendation / guideline, 1 author of the invention Participated in 9 clinical trials as the main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researcher.The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winner of the State Prize of the Year 2012 Language Knowledge: Georgian - Native Russian - fluent, English - perfect</w:t>
      </w:r>
    </w:p>
    <w:p w14:paraId="368F04DA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b/>
          <w:color w:val="333333"/>
          <w:sz w:val="21"/>
          <w:szCs w:val="21"/>
        </w:rPr>
        <w:lastRenderedPageBreak/>
        <w:t>.</w:t>
      </w:r>
    </w:p>
    <w:p w14:paraId="27B9E5DB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Dudana</w:t>
      </w:r>
      <w:proofErr w:type="spellEnd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Gachetchiladze</w:t>
      </w:r>
      <w:proofErr w:type="spellEnd"/>
    </w:p>
    <w:p w14:paraId="21B3C10D" w14:textId="77777777" w:rsidR="004379CE" w:rsidRPr="00257ADD" w:rsidRDefault="004379CE" w:rsidP="004379C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"http://amsg.ge/images/fulls/f_1530442535.jpg"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"http://amsg.ge/images/fulls/f_1530442535.jpg" \* MERGEFORMATINET </w:instrText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>INCLUDEPICTURE  "http://amsg.ge/images/fulls/f_1530442535.jpg" \* MERGEFORMATINET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pict w14:anchorId="4D478DE6">
          <v:shape id="_x0000_i1027" type="#_x0000_t75" style="width:156pt;height:228pt">
            <v:imagedata r:id="rId9" r:href="rId10"/>
          </v:shape>
        </w:pic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</w:p>
    <w:p w14:paraId="0801D5EF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DATE PLACE OF BIRTH: January 11, 1965,Tbilisi, Georgia WORK EXPERIENCE -1996-1999 Post-graduate training in radiology -1996-1997 Residency program in radiology -1994-1996 Residency program in neurology -1992-1994 Internship, field Angiology EDUCATION -2005 Received the scientific degree of Doctor of Medical Sciences -1999 Received the scientific degree of Candidate of Medical Sciences -1987 Graduated from Tbilisi State Medical Institute with Diploma of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Honours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FIELD OF SPECIAL INTEREST: Vascular disease PUBLICATIONS: Up to 150 publications, Two monographies (Noninvasive diagnostics of cerebrovascular Diseases 2007y. Noninvasive diagnostics of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exstracrainal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vessel pathologies 2014y). . -. PRESENTATIONS: Intern. Congress of Georgian Radiology- 1995 2000, 2005, 2010, 2016. Stroke-1998, ECR-1999, 2001,2002, 2003, 2004, 2006, 2014 CIRSE -1997,1999,2001, RSNA 2004, 2007,2011 EFNS 2009, ECCR-2012. ACNR-2015 ADDITION INFORMATION: -2000-present Assistant lecturer of </w:t>
      </w:r>
      <w:smartTag w:uri="urn:schemas-microsoft-com:office:smarttags" w:element="place"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Georgian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State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Medical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University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-1997-present Member of the Georgian Association of Radiology. -1999-present Member of the International Union of Angiology -1999-present Member of the Georgian Association of Atherosclerosis 2005-present Deputy editor of Georgian Journal of Radiology 2013–present Member of ESR education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commetee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LANGUAGE SKILLS Georgian - native, English - fluent, Russian-fluent</w:t>
      </w:r>
    </w:p>
    <w:p w14:paraId="4978ECDE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3F23DF95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5E453649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20408296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65DE75D4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lastRenderedPageBreak/>
        <w:t>Alecsander</w:t>
      </w:r>
      <w:proofErr w:type="spellEnd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Aladashvili</w:t>
      </w:r>
      <w:proofErr w:type="spellEnd"/>
    </w:p>
    <w:p w14:paraId="225B2ED8" w14:textId="77777777" w:rsidR="004379CE" w:rsidRPr="00257ADD" w:rsidRDefault="004379CE" w:rsidP="004379C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"http://amsg.ge/images/fulls/f_1530442677.jpg"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"http://amsg.ge/images/fulls/f_1530442677.jpg" \* MERGEFORMATINET </w:instrText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>INCLUDEPICTURE  "http://amsg.ge/images/fulls/f_1530442677.jpg" \* MERGEFORMATINET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pict w14:anchorId="4D1B8141">
          <v:shape id="_x0000_i1028" type="#_x0000_t75" style="width:159pt;height:201.75pt">
            <v:imagedata r:id="rId11" r:href="rId12"/>
          </v:shape>
        </w:pic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</w:p>
    <w:p w14:paraId="1F20CC5E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EDUCATION: </w:t>
      </w:r>
      <w:smartTag w:uri="urn:schemas-microsoft-com:office:smarttags" w:element="City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Tbilisi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State Medical Institute - 1968 - 1974; Diploma of MD; PROFESSIONAL TRAINING: 1995 - 1996 Internship, </w:t>
      </w:r>
      <w:smartTag w:uri="urn:schemas-microsoft-com:office:smarttags" w:element="City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Tbilisi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; II city hospital, 1978 - 1980 - Special Training (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ordinatura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) in the Department of Cardiology,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Baculev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Research Institute of Cardiovascular Surgery, </w:t>
      </w:r>
      <w:smartTag w:uri="urn:schemas-microsoft-com:office:smarttags" w:element="place">
        <w:smartTag w:uri="urn:schemas-microsoft-com:office:smarttags" w:element="City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Moscow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; 1980 - 1983 - Special Training and Research (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aspirantura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), Department of Cardiology and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Cath.Lab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Baculev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Research Institute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ofCardiovascular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Surgery, </w:t>
      </w:r>
      <w:smartTag w:uri="urn:schemas-microsoft-com:office:smarttags" w:element="City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Moscow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; Diploma of ``Candidate of Medical Sciences``; 1985 - 1989 - Special Training and Research (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Doktorantura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), Department of Cardiology and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Cath.Lab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Baculev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Research Institute of Cardiovascular Surgery, </w:t>
      </w:r>
      <w:smartTag w:uri="urn:schemas-microsoft-com:office:smarttags" w:element="place">
        <w:smartTag w:uri="urn:schemas-microsoft-com:office:smarttags" w:element="City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Moscow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; Diploma of ``Doctor of Medical Sciences``; 1996 -2001 - Special Training (2 month/year) on “Interventional Cardiology”. </w:t>
      </w:r>
      <w:smartTag w:uri="urn:schemas-microsoft-com:office:smarttags" w:element="PlaceName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Saarbrucken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smartTag w:uri="urn:schemas-microsoft-com:office:smarttags" w:element="PlaceType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University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Clinic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, </w:t>
        </w:r>
        <w:smartTag w:uri="urn:schemas-microsoft-com:office:smarttags" w:element="country-region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Germany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Bad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Krozingen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Heart Centre, Bad </w:t>
      </w:r>
      <w:proofErr w:type="spellStart"/>
      <w:smartTag w:uri="urn:schemas-microsoft-com:office:smarttags" w:element="place">
        <w:smartTag w:uri="urn:schemas-microsoft-com:office:smarttags" w:element="City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Krozingen</w:t>
          </w:r>
        </w:smartTag>
        <w:proofErr w:type="spellEnd"/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, </w:t>
        </w:r>
        <w:smartTag w:uri="urn:schemas-microsoft-com:office:smarttags" w:element="country-region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Germany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WORKING EXPERIENCE: 1976 -1978 – Internist, Telavi Regional Hospital, Georgia; 1983 -1985 - Assistant Professor - Chair of Internal Medicine, Tbilisi State Medical University; 1989 -1994 - Professor - Chair of Internal Medicine Tbilisi State Medical University; 1995 -1997 - Head of chair of Internal Medicine,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Javakchishvili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Tbilisi State University; 1997-until – Head of Department of Interventional Medicine,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Chapidze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Today Emergency Cardiology Centre. </w:t>
      </w:r>
      <w:smartTag w:uri="urn:schemas-microsoft-com:office:smarttags" w:element="place">
        <w:smartTag w:uri="urn:schemas-microsoft-com:office:smarttags" w:element="City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Tbilisi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2012- until - Head of Department of Internal Medicine, Medical faculty, </w:t>
      </w:r>
      <w:smartTag w:uri="urn:schemas-microsoft-com:office:smarttags" w:element="place"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Today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proofErr w:type="spellStart"/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Javakchishvili</w:t>
          </w:r>
        </w:smartTag>
        <w:proofErr w:type="spellEnd"/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Tbilisi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State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University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. 2013 - until - President of Georgian Society of Cardiology 2005 - State Prize Laureate Scientific publications - &gt; 50 1997 – First Coronary Angiography in Georgia 1998 – First Percutaneous Coronary Artery Stenting in Georgia</w:t>
      </w:r>
    </w:p>
    <w:p w14:paraId="484CF8F5" w14:textId="77777777" w:rsidR="00D0189E" w:rsidRPr="00257ADD" w:rsidRDefault="00D0189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BF79B6E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7512AF49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68DB8C09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499833AC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lastRenderedPageBreak/>
        <w:t xml:space="preserve">David </w:t>
      </w: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Tatishvili</w:t>
      </w:r>
      <w:proofErr w:type="spellEnd"/>
    </w:p>
    <w:p w14:paraId="6F0337BB" w14:textId="77777777" w:rsidR="004379CE" w:rsidRPr="00257ADD" w:rsidRDefault="004379CE" w:rsidP="004379C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"http://amsg.ge/images/fulls/f_1530519689.jpg"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"http://amsg.ge/images/fulls/f_1530519689.jpg" \* MERGEFORMATINET </w:instrText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>INCLUDEPICTURE  "http://amsg.ge/images/fulls/f_1530519689.jpg" \* MERGEFORMATINET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pict w14:anchorId="333A6624">
          <v:shape id="_x0000_i1029" type="#_x0000_t75" style="width:156pt;height:226.5pt">
            <v:imagedata r:id="rId13" r:href="rId14"/>
          </v:shape>
        </w:pic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</w:p>
    <w:p w14:paraId="697DF080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Born on </w:t>
      </w:r>
      <w:smartTag w:uri="urn:schemas-microsoft-com:office:smarttags" w:element="metricconverter">
        <w:smartTagPr>
          <w:attr w:name="ProductID" w:val="1962 in"/>
        </w:smartTagPr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1962 in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Tbilisi.He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graduated Of the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Segond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School and Tbilisi State Medical Institute with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honors.In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the 1987 he graduate the post graduate degree in the same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institut.he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defended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candidat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dissertation in 1987 and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doctoralthesis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in the 1992.In 1994 he was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elwctyed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as Vice-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Prezsdent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Georgian Association of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Radiologysts.In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1994 David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Tatishvili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eas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awarded with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professor.In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1997 he was elected academician of the Georgian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Academyof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Sciences of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Medicine.Duruing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these years David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Tatishvili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worked ae e professor at the department of oncology at the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TYbilisi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State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NMedical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Institute.From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1968 to 1997 David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Tatishvili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was the head of Ultrasound Diagnostic Departments of the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Georgoian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Oncology Scientific Center. David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tatishvili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founded The Ultrasound Study-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Reasersh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Center(1997),David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Tatishvili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Medical Center in Tbilisi(2005) with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philials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was opened in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Marneyli,Telavi,Senaciand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Borjomi(2003-2005),multi-profile hospital clinics at the David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Tatishvili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Medical Center(2011) and David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Tatishvili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Sports Medicine and Rehabilitation Center(2013).He is the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autor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Ultrasound Diagnostics Atlas, monographs and 110 scientific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worcs.During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these years David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Tatishvili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has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Participiented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in numerous scientific symposia and conferences in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differant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countries.In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2012 David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Tatishvili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was awarded with the Order of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St.Nicolas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1F804A2D" w14:textId="77777777" w:rsidR="00D0189E" w:rsidRPr="00257ADD" w:rsidRDefault="00D0189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17AA5480" w14:textId="77777777" w:rsidR="00D0189E" w:rsidRPr="00257ADD" w:rsidRDefault="00D0189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C787628" w14:textId="77777777" w:rsidR="00D0189E" w:rsidRPr="00257ADD" w:rsidRDefault="00D0189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3459DD8F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769588B1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61A9F505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lastRenderedPageBreak/>
        <w:t>Karaman</w:t>
      </w:r>
      <w:proofErr w:type="spellEnd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Fagava</w:t>
      </w:r>
      <w:proofErr w:type="spellEnd"/>
    </w:p>
    <w:p w14:paraId="5029B16F" w14:textId="77777777" w:rsidR="004379CE" w:rsidRPr="00257ADD" w:rsidRDefault="004379CE" w:rsidP="004379C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"http://amsg.ge/images/fulls/f_1530519825.jpg"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"http://amsg.ge/images/fulls/f_1530519825.jpg" \* MERGEFORMATINET </w:instrText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>INCLUDEPICTURE  "http://amsg.ge/images/fulls/f_1530519825.jpg" \* MERGEFORMATINET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pict w14:anchorId="626D5083">
          <v:shape id="_x0000_i1030" type="#_x0000_t75" style="width:136.5pt;height:208.5pt">
            <v:imagedata r:id="rId15" r:href="rId16"/>
          </v:shape>
        </w:pic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</w:p>
    <w:p w14:paraId="6A88C963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Personal </w:t>
      </w:r>
      <w:proofErr w:type="spellStart"/>
      <w:proofErr w:type="gram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information.Born</w:t>
      </w:r>
      <w:proofErr w:type="spellEnd"/>
      <w:proofErr w:type="gram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Tbilisi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6/V 1948.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Languages:Georgian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(native), Russian (fluent as a native), English (good), Germany (good), French (basic) Education, Scientific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Degrees&amp;Titles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Matura - 1965, Tbilisi Secondary School # 77MD - 1971, Tbilisi State Medical Institute, Faculty of General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MedicineInternship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in Pediatrics - 1971-1972, Tbilisi #1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HospitalCandidate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Medical Sciences (Ph.D.) - 1975, Tbilisi State Medical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InstituteDocent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- 1984, Highest Attestation Commission of the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USSRDoctor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Medical Sciences (Habilitation) -1990, Moscow Institute of Pediatrics, Academy of Medical Sciences of the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USSRProfessor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- 1992, State Committee of Education of the USSRAcupuncture-1978, Moscow Central Institute of Medical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Postdiplomic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EducationLaser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Therapy -1980, Moscow Central Institute of Reflex therapy (Acupuncture) Pediatrics (for teachers of high medical schools) - 1987, Moscow # 2 Medical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InstitutePulmonology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1994, Natters Hospital, Innsbruck, Tyrol,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AustriaManagement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ARI &amp; DD-1995, WHOs special courses in Tbilisi Pediatrics - 1996, University of Saarland, Homburg/Saar, Germany IMCI (Integrated Management of Childhood Illness) – 2001, Special courses in Tbilisi under the umbrella of UNICEF and WHOESPGHAN Summer school on Pediatric gastroenterology, hepatology and nutrition (Tbilisi, Georgia)–2005Summer school “Update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Ernährungsmedizin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und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Pädiatrie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” (Giessen, Germany) - 2007 ,Adolescent Medicine - Oxford University, UK - 2007 Summer school “Adolescent Medicine”-St. Petersburg, Russia - 2008 ,Seminar “Failure culture and human resource management in healthcare” (Frankfurt, Germany - 2010 ESPGHAN Summer school on Pediatric gastroenterology, hepatology and nutrition (Tbilisi, Georgia) – 2016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OccupationChildren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hospitals and outpatient clinics in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Rustavi,Gardabani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and Tbilisi, Georgia 1971-1973–Pediatrician Tbilisi State Medical University 1974-1996 - Consequently senior laboratory assistant, assistant-Professor, associate Professor, Professor 1996-2006 - Head of the Chair of Pediatrics &amp;Adolescent Medicine Since 2006-Full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Professor,Child&amp;Adolescent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MedicineMinistry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Labor, Health &amp; Social Affairs of Georgia1999-2004-Chief Pediatrician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PublicationsAbout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600 publications, including 3 manuals and 5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monographs.Citation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index 1260 (IV.2018), Hirsh index - 11 (IV.2018).Participation (as a presenter) in more than 40 international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conferences.Organization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(as a president / vice-president) of about 30 </w: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conferences, including 9 international ones. Guidance (Co-guidance) of Research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ProjectsHealth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and Health Related Behavior of Adolescents in Georgia (SCOPES- Switzerland</w:t>
      </w:r>
      <w:proofErr w:type="gram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).Bacteriophage</w:t>
      </w:r>
      <w:proofErr w:type="gram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Therapy in Pediatrics (STCU-International Consortium)Management of Rare Diseases (GNSF-Georgian National Science Foundation- Fond Rustaveli www.rustaveli.org.ge-Georgien) Antibiotics usage in Georgia (WHO) Guidance of 23 PhD students. Scientific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BoardsMember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Editorial boards of scientific </w:t>
      </w:r>
      <w:proofErr w:type="gram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journals ”Georgian</w:t>
      </w:r>
      <w:proofErr w:type="gram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Medical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News”,“Georgian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Pediatrician”, “Modern Pediatrics” (Ukraine), “The Italian Journal for Adolescent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Medicine”Health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education (papers, booklets, broadcasting, telecasting)4. International cooperation: PRINTO (Pediatric Rheumatology International Trials Organization) - www.printo.it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EuTEACH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(European Training in Effective Adolescent Care and Health) - www.euteach.com EPIRARE (European Platform for Rare Disease Registries) - www.epirare.org ARPEC (Antibiotic Resistance and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Prescrib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fEducation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Georgia,for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high academic achievements1971–Diploma with excellence (for high academic achievements),Tbilisi State Medical Institute 1981-Honor Diploma, Tbilisi State Medical Institute1998 - Certificate of The Best Lecturer, Tbilisi State Medical University1998-Order of Honor (of Georgia)2000 Award from the European Association on the Pediatric Education for the best presentation of the year 2003–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Iliya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Chavchavadze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prize and medal from the Society for Science popularization “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Zodna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” (for the achievements in the field of Health Education)2016–Elected as a Member of the Georgian Academy of Medical Sciences</w:t>
      </w:r>
    </w:p>
    <w:p w14:paraId="1CA2C18B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2AE7BE86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1784EA08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6112F618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2F77D19C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22B10DD0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7D6BAA9E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267D693C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343AE3C3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524075D2" w14:textId="77777777" w:rsidR="00D55EBB" w:rsidRPr="00257ADD" w:rsidRDefault="00D55EB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0DF4EC28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08147F78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156AD645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3EAAC6F8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lastRenderedPageBreak/>
        <w:t>Nodar</w:t>
      </w:r>
      <w:proofErr w:type="spellEnd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Emuxvary</w:t>
      </w:r>
      <w:proofErr w:type="spellEnd"/>
    </w:p>
    <w:p w14:paraId="389FF0E2" w14:textId="77777777" w:rsidR="004379CE" w:rsidRPr="00257ADD" w:rsidRDefault="004379CE" w:rsidP="004379C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"http://amsg.ge/images/fulls/f_1531745973.jpg"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"http://amsg.ge/images/fulls/f_1531745973.jpg" \* MERGEFORMATINET </w:instrText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>INCLUDEPICTURE  "http://amsg.ge/images/fulls/f_1531745973.jpg" \* MERGEFORMATINET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pict w14:anchorId="16B69ED7">
          <v:shape id="_x0000_i1031" type="#_x0000_t75" style="width:156pt;height:232.5pt">
            <v:imagedata r:id="rId17" r:href="rId18"/>
          </v:shape>
        </w:pic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</w:p>
    <w:p w14:paraId="6AE8F14E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Doctor of Medicine, Professor, Academician of the Georgian Academy of Medical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Sciences.He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was born on June 2, </w:t>
      </w:r>
      <w:smartTag w:uri="urn:schemas-microsoft-com:office:smarttags" w:element="metricconverter">
        <w:smartTagPr>
          <w:attr w:name="ProductID" w:val="1943 in"/>
        </w:smartTagPr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1943 in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the </w:t>
      </w:r>
      <w:smartTag w:uri="urn:schemas-microsoft-com:office:smarttags" w:element="place"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village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of </w:t>
        </w:r>
        <w:proofErr w:type="spellStart"/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Shechellet</w:t>
          </w:r>
        </w:smartTag>
      </w:smartTag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Gali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district. After graduating from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Gali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# 1 middle </w:t>
      </w:r>
      <w:proofErr w:type="gram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school{ 1959</w:t>
      </w:r>
      <w:proofErr w:type="gram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), in 1961 he was enrolled at the Faculty of Medicine of the Tbilisi State Medical Institute, after graduating (1967).he worked as a clinic in Akhaltsikhe District. In 1970 he entered the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Tbilissi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Syate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Medical Institute post graduate faculty at the chair of Internal Therapy. After graduating, he was appointed as Assistant at the same Chair, then as a </w:t>
      </w:r>
      <w:proofErr w:type="spellStart"/>
      <w:proofErr w:type="gram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Dotsent,Professor</w:t>
      </w:r>
      <w:proofErr w:type="spellEnd"/>
      <w:proofErr w:type="gram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and for 21 years head at the same Chair. 1975 Defend Candidate Thesis, while. 1993 Doctoral Dissertation.1994 He was a Dean of the Medical Faculty of Tbilisi State Medical University.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Seens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1995 He was appointed as a Vice-Rector in </w:t>
      </w:r>
      <w:smartTag w:uri="urn:schemas-microsoft-com:office:smarttags" w:element="place"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Tbilisi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State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Medical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University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, where he worked till 2003. Also He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workd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to the head of the Department of Internal Diseases of the same University until 2014. After that he has been dismissed Georgia-Israeli private clinic "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helsicor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". which is successful clinic n cardiology,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cardiosurgery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and cardiovascular surgeon specialties in </w:t>
      </w:r>
      <w:smartTag w:uri="urn:schemas-microsoft-com:office:smarttags" w:element="country-region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Georgia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and </w:t>
      </w:r>
      <w:smartTag w:uri="urn:schemas-microsoft-com:office:smarttags" w:element="place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South Caucasus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1976-79. Worked at In Afghanistan, the chief doctor was awarded with the honorary diplomat of the Afghan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Embassy.He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is the Knight of the Order of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Honor.He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has </w:t>
      </w:r>
      <w:proofErr w:type="spellStart"/>
      <w:proofErr w:type="gram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been.Member</w:t>
      </w:r>
      <w:proofErr w:type="spellEnd"/>
      <w:proofErr w:type="gram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of Tbilisi City Hall Advisory Board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diuring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5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years.He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is the author of 120 scientific works. His editorial published 2 volumes of manuals in internal medicine. He is a member of the editorial board of other medical journals. He was 5 years old of the head of the TSMU Dissertation Board. In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Cardiology.Is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 member of the editorial board of other medical journals. His guidance is maintained by 13 candidate and doctoral dissertation</w:t>
      </w:r>
    </w:p>
    <w:p w14:paraId="057E2A10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54204A81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14:paraId="75D71485" w14:textId="77777777" w:rsidR="00EC5442" w:rsidRPr="00257ADD" w:rsidRDefault="00EC5442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</w:p>
    <w:p w14:paraId="573B3477" w14:textId="77777777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Giorgi </w:t>
      </w:r>
      <w:proofErr w:type="spellStart"/>
      <w:r w:rsidRPr="00257ADD">
        <w:rPr>
          <w:rFonts w:ascii="Helvetica" w:eastAsia="Times New Roman" w:hAnsi="Helvetica" w:cs="Helvetica"/>
          <w:b/>
          <w:color w:val="333333"/>
          <w:sz w:val="28"/>
          <w:szCs w:val="28"/>
        </w:rPr>
        <w:t>Svanidze</w:t>
      </w:r>
      <w:proofErr w:type="spellEnd"/>
    </w:p>
    <w:p w14:paraId="1558A6B4" w14:textId="77777777" w:rsidR="004379CE" w:rsidRPr="00257ADD" w:rsidRDefault="004379CE" w:rsidP="004379C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"http://amsg.ge/images/fulls/f_1531994505.jpg"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INCLUDEPICTURE  "http://amsg.ge/images/fulls/f_1531994505.jpg" \* MERGEFORMATINET </w:instrText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begin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>INCLUDEPICTURE  "http://amsg.ge/images/fulls/f_1531994505.jpg" \* MERGEFORMATINET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instrText xml:space="preserve"> </w:instrTex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separate"/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pict w14:anchorId="76F84B22">
          <v:shape id="_x0000_i1032" type="#_x0000_t75" style="width:167.25pt;height:202.5pt">
            <v:imagedata r:id="rId19" r:href="rId20"/>
          </v:shape>
        </w:pict>
      </w:r>
      <w:r w:rsidR="00261F73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257ADD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EC5442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5D4059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B06D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A50845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55EBB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C77660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D0189E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="004922A1"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fldChar w:fldCharType="end"/>
      </w:r>
    </w:p>
    <w:p w14:paraId="05000955" w14:textId="1DACBA02" w:rsidR="004379CE" w:rsidRPr="00257ADD" w:rsidRDefault="004379CE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Born - 07.08.1948. </w:t>
      </w:r>
      <w:proofErr w:type="gram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Poti ,Georgia</w:t>
      </w:r>
      <w:proofErr w:type="gram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In 1965 -1972 studied at Tbilisi State Medical Institute, the Faculty of Medicine . 1972-1977 – worked as a surgeon of Poti and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Khobi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hospitals. 1977-1984 –worked as a Scientific Researcher of the Central Scientific Laboratory of Tbilisi State Medical University and in the Department of Surgery of the </w:t>
      </w:r>
      <w:smartTag w:uri="urn:schemas-microsoft-com:office:smarttags" w:element="place"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Second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Clinical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Hospital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1984-1986 – worked as a doctor in </w:t>
      </w:r>
      <w:smartTag w:uri="urn:schemas-microsoft-com:office:smarttags" w:element="place">
        <w:smartTag w:uri="urn:schemas-microsoft-com:office:smarttags" w:element="country-region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Angola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1986-1991 –Moscow Acad. A.V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Vishnevski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Institute of Surgery, in 1989 defended his candidate dissertation there. 1991- up today – works in the department of US Diagnostics of the Research Institute of Clinical Medicine. 1997 – defended PhD Degree 1996- was awarded the State Prizes in Science in the Field of Medicine with a group of authors (Head F.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Todua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) 1996-2006 –professor of the Department of Radiology at </w:t>
      </w:r>
      <w:smartTag w:uri="urn:schemas-microsoft-com:office:smarttags" w:element="place"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Tbilisi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State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University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, Faculty of Medicine. 2006 –up today -a full professor of The Department of Medical Radiology at </w:t>
      </w:r>
      <w:smartTag w:uri="urn:schemas-microsoft-com:office:smarttags" w:element="place"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Tbilisi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State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Medical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</w:t>
        </w:r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University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2017 - academician of the </w:t>
      </w:r>
      <w:smartTag w:uri="urn:schemas-microsoft-com:office:smarttags" w:element="place">
        <w:smartTag w:uri="urn:schemas-microsoft-com:office:smarttags" w:element="PlaceTyp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Academy</w:t>
          </w:r>
        </w:smartTag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 xml:space="preserve"> of </w:t>
        </w:r>
        <w:smartTag w:uri="urn:schemas-microsoft-com:office:smarttags" w:element="PlaceName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Medical Science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He has published 109 scientific works in national and in foreign scientific journals; co-author of monographs: “Surgical Diseases of the Liver and Ultrasound Diagnostics of Biliary Tract”; “Ultrasound Changes of Parenchymal Organs in Visceral Leishmaniosis”; “Radiation Diagnosis and Treatment of Liver Abscess”. Participates in different International Congresses and Symposia in Radiology: </w:t>
      </w:r>
      <w:smartTag w:uri="urn:schemas-microsoft-com:office:smarttags" w:element="country-region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Austria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smartTag w:uri="urn:schemas-microsoft-com:office:smarttags" w:element="country-region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Germany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smartTag w:uri="urn:schemas-microsoft-com:office:smarttags" w:element="country-region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Spain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smartTag w:uri="urn:schemas-microsoft-com:office:smarttags" w:element="country-region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USA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smartTag w:uri="urn:schemas-microsoft-com:office:smarttags" w:element="country-region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Russia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smartTag w:uri="urn:schemas-microsoft-com:office:smarttags" w:element="country-region">
        <w:r w:rsidRPr="00257ADD">
          <w:rPr>
            <w:rFonts w:ascii="Helvetica" w:eastAsia="Times New Roman" w:hAnsi="Helvetica" w:cs="Helvetica"/>
            <w:color w:val="333333"/>
            <w:sz w:val="21"/>
            <w:szCs w:val="21"/>
          </w:rPr>
          <w:t>India</w:t>
        </w:r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257ADD">
            <w:rPr>
              <w:rFonts w:ascii="Helvetica" w:eastAsia="Times New Roman" w:hAnsi="Helvetica" w:cs="Helvetica"/>
              <w:color w:val="333333"/>
              <w:sz w:val="21"/>
              <w:szCs w:val="21"/>
            </w:rPr>
            <w:t>Nepal</w:t>
          </w:r>
        </w:smartTag>
      </w:smartTag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. He is a Member of Editorial Board of “Georgian Journal of Radiology “”. He is a member of the European and American Ultrasound Diagnostic Associations, European Society of Radiologists. 2006- one of the coauthors of Residential Program in Medical Radiology of Tbilisi Medical University: Program Director, Local Supervisor, author of license test-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questionnarie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. Co-chairman of certification Exam. Giorgi </w:t>
      </w:r>
      <w:proofErr w:type="spellStart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>Svanidze</w:t>
      </w:r>
      <w:proofErr w:type="spellEnd"/>
      <w:r w:rsidRPr="00257ADD">
        <w:rPr>
          <w:rFonts w:ascii="Helvetica" w:eastAsia="Times New Roman" w:hAnsi="Helvetica" w:cs="Helvetica"/>
          <w:color w:val="333333"/>
          <w:sz w:val="21"/>
          <w:szCs w:val="21"/>
        </w:rPr>
        <w:t xml:space="preserve"> has been awarded with Order of Honor</w:t>
      </w:r>
      <w:r w:rsidR="00646FAB" w:rsidRPr="00257ADD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668A251" w14:textId="7727AAC1" w:rsidR="00646FAB" w:rsidRPr="00257ADD" w:rsidRDefault="00646FA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7CEAA32" w14:textId="5E641236" w:rsidR="00646FAB" w:rsidRPr="00257ADD" w:rsidRDefault="00646FAB" w:rsidP="004379C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646FAB" w:rsidRPr="00257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6B"/>
    <w:rsid w:val="00257ADD"/>
    <w:rsid w:val="00261F73"/>
    <w:rsid w:val="00375B6B"/>
    <w:rsid w:val="004379CE"/>
    <w:rsid w:val="004922A1"/>
    <w:rsid w:val="005D4059"/>
    <w:rsid w:val="00646FAB"/>
    <w:rsid w:val="00A50845"/>
    <w:rsid w:val="00AB06DE"/>
    <w:rsid w:val="00C341DC"/>
    <w:rsid w:val="00C77660"/>
    <w:rsid w:val="00D0189E"/>
    <w:rsid w:val="00D55EBB"/>
    <w:rsid w:val="00E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E8B0944"/>
  <w15:chartTrackingRefBased/>
  <w15:docId w15:val="{2FFE7E78-1470-44A1-BCFF-04D0B8F2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msg.ge/images/fulls/f_1530442007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amsg.ge/images/fulls/f_1531745973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http://amsg.ge/images/fulls/f_1530442677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amsg.ge/images/fulls/f_1530519825.jpg" TargetMode="External"/><Relationship Id="rId20" Type="http://schemas.openxmlformats.org/officeDocument/2006/relationships/image" Target="http://amsg.ge/images/fulls/f_1531994505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http://amsg.ge/images/fulls/f_153044230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amsg.ge/images/fulls/f_1530442535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amsg.ge/images/fulls/f_1530519689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C921-85A6-4114-98E7-237DC8D6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3868</Words>
  <Characters>22050</Characters>
  <Application>Microsoft Office Word</Application>
  <DocSecurity>0</DocSecurity>
  <Lines>183</Lines>
  <Paragraphs>51</Paragraphs>
  <ScaleCrop>false</ScaleCrop>
  <Company/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2023-07-10T12:15:00Z</dcterms:created>
  <dcterms:modified xsi:type="dcterms:W3CDTF">2024-05-14T06:57:00Z</dcterms:modified>
</cp:coreProperties>
</file>